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0AC9" w:rsidRDefault="00C50728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50728">
        <w:rPr>
          <w:rFonts w:eastAsiaTheme="majorEastAsia"/>
          <w:b/>
          <w:bCs/>
          <w:noProof/>
          <w:color w:val="000000" w:themeColor="text1"/>
          <w:sz w:val="28"/>
          <w:szCs w:val="28"/>
          <w:bdr w:val="none" w:sz="0" w:space="0" w:color="auto" w:frame="1"/>
          <w:lang w:val="ru-RU" w:eastAsia="ru-RU" w:bidi="ar-SA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-1141730</wp:posOffset>
            </wp:positionH>
            <wp:positionV relativeFrom="paragraph">
              <wp:posOffset>10341610</wp:posOffset>
            </wp:positionV>
            <wp:extent cx="7210425" cy="8711565"/>
            <wp:effectExtent l="0" t="0" r="0" b="0"/>
            <wp:wrapNone/>
            <wp:docPr id="6" name="Рисунок 6" descr="https://ds04.infourok.ru/uploads/ex/0263/00009ea2-3c97c033/hello_html_m4d774f6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04.infourok.ru/uploads/ex/0263/00009ea2-3c97c033/hello_html_m4d774f6b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25" cy="871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60AC9">
        <w:rPr>
          <w:noProof/>
          <w:lang w:val="ru-RU" w:eastAsia="ru-RU" w:bidi="ar-SA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-1178560</wp:posOffset>
            </wp:positionH>
            <wp:positionV relativeFrom="paragraph">
              <wp:posOffset>-450215</wp:posOffset>
            </wp:positionV>
            <wp:extent cx="7553325" cy="10788666"/>
            <wp:effectExtent l="0" t="0" r="0" b="0"/>
            <wp:wrapNone/>
            <wp:docPr id="1" name="Рисунок 1" descr="https://avatars.mds.yandex.net/get-pdb/1539674/9e168f1e-955a-4039-bb06-a0a1abdd215a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pdb/1539674/9e168f1e-955a-4039-bb06-a0a1abdd215a/s1200?webp=fals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788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0AC9" w:rsidRPr="00A60AC9" w:rsidRDefault="00A60AC9" w:rsidP="00A60AC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60AC9">
        <w:rPr>
          <w:rFonts w:ascii="Times New Roman" w:hAnsi="Times New Roman" w:cs="Times New Roman"/>
          <w:b/>
          <w:sz w:val="28"/>
          <w:szCs w:val="28"/>
          <w:lang w:val="ru-RU"/>
        </w:rPr>
        <w:t>МБДОУ Пильнинский детский сад №1 «Теремок»</w:t>
      </w: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950DA" w:rsidRPr="00573B69" w:rsidRDefault="006950DA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  <w:lang w:val="ru-RU"/>
        </w:rPr>
      </w:pPr>
      <w:r w:rsidRPr="00573B69">
        <w:rPr>
          <w:rFonts w:ascii="Times New Roman" w:hAnsi="Times New Roman" w:cs="Times New Roman"/>
          <w:b/>
          <w:sz w:val="40"/>
          <w:szCs w:val="40"/>
          <w:lang w:val="ru-RU"/>
        </w:rPr>
        <w:t>Родительское собрание в подготовительной группе.</w:t>
      </w:r>
    </w:p>
    <w:p w:rsidR="006950DA" w:rsidRPr="00573B69" w:rsidRDefault="006950DA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  <w:lang w:val="ru-RU"/>
        </w:rPr>
      </w:pPr>
      <w:r w:rsidRPr="00573B69">
        <w:rPr>
          <w:rFonts w:ascii="Times New Roman" w:hAnsi="Times New Roman" w:cs="Times New Roman"/>
          <w:b/>
          <w:sz w:val="40"/>
          <w:szCs w:val="40"/>
          <w:lang w:val="ru-RU"/>
        </w:rPr>
        <w:t>Возрастные особенности детей 6-7 лет.</w:t>
      </w:r>
    </w:p>
    <w:p w:rsidR="006950DA" w:rsidRPr="00573B69" w:rsidRDefault="006950DA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  <w:lang w:val="ru-RU"/>
        </w:rPr>
      </w:pPr>
      <w:r w:rsidRPr="00573B69">
        <w:rPr>
          <w:rFonts w:ascii="Times New Roman" w:hAnsi="Times New Roman" w:cs="Times New Roman"/>
          <w:b/>
          <w:sz w:val="40"/>
          <w:szCs w:val="40"/>
          <w:lang w:val="ru-RU"/>
        </w:rPr>
        <w:t xml:space="preserve"> Задачи воспитания и обучения детей в подготовительной группе.</w:t>
      </w:r>
    </w:p>
    <w:p w:rsidR="00A60AC9" w:rsidRPr="00573B6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A60AC9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6950DA" w:rsidP="00A60AC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b/>
          <w:sz w:val="28"/>
          <w:szCs w:val="28"/>
          <w:lang w:val="ru-RU"/>
        </w:rPr>
        <w:t xml:space="preserve">Воспитатель: </w:t>
      </w:r>
    </w:p>
    <w:p w:rsidR="006950DA" w:rsidRDefault="00CE21E0" w:rsidP="00A60AC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b/>
          <w:sz w:val="28"/>
          <w:szCs w:val="28"/>
          <w:lang w:val="ru-RU"/>
        </w:rPr>
        <w:t>Горбунова Л.В.</w:t>
      </w: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6950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A60AC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Пильна</w:t>
      </w:r>
      <w:r w:rsidR="00211A0F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bookmarkStart w:id="0" w:name="_GoBack"/>
      <w:bookmarkEnd w:id="0"/>
    </w:p>
    <w:p w:rsidR="00A60AC9" w:rsidRDefault="00A60AC9" w:rsidP="00A60AC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A60AC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A60AC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A60AC9" w:rsidP="00A60AC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Pr="00D849EF" w:rsidRDefault="00A60AC9" w:rsidP="00A60AC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60AC9" w:rsidRDefault="00C22E05" w:rsidP="00A60AC9">
      <w:pPr>
        <w:pStyle w:val="af3"/>
        <w:spacing w:before="0" w:beforeAutospacing="0" w:after="0" w:afterAutospacing="0" w:line="338" w:lineRule="atLeast"/>
        <w:textAlignment w:val="baseline"/>
        <w:rPr>
          <w:rFonts w:eastAsiaTheme="majorEastAsia"/>
          <w:b/>
          <w:bCs/>
          <w:color w:val="000000" w:themeColor="text1"/>
          <w:sz w:val="28"/>
          <w:szCs w:val="28"/>
          <w:bdr w:val="none" w:sz="0" w:space="0" w:color="auto" w:frame="1"/>
          <w:lang w:bidi="en-US"/>
        </w:rPr>
      </w:pPr>
      <w:r>
        <w:rPr>
          <w:rFonts w:eastAsiaTheme="majorEastAsia"/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76160" behindDoc="1" locked="0" layoutInCell="1" allowOverlap="1">
            <wp:simplePos x="0" y="0"/>
            <wp:positionH relativeFrom="column">
              <wp:posOffset>-1159206</wp:posOffset>
            </wp:positionH>
            <wp:positionV relativeFrom="paragraph">
              <wp:posOffset>-450215</wp:posOffset>
            </wp:positionV>
            <wp:extent cx="7533750" cy="10678602"/>
            <wp:effectExtent l="19050" t="0" r="0" b="0"/>
            <wp:wrapNone/>
            <wp:docPr id="13" name="Рисунок 10" descr="http://detskiy-sad.com/wp-content/uploads/2017/03/shablon-menu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detskiy-sad.com/wp-content/uploads/2017/03/shablon-menu-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144" cy="1067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0AC9" w:rsidRDefault="00A60AC9" w:rsidP="00A60AC9">
      <w:pPr>
        <w:pStyle w:val="af3"/>
        <w:spacing w:before="0" w:beforeAutospacing="0" w:after="0" w:afterAutospacing="0" w:line="338" w:lineRule="atLeast"/>
        <w:textAlignment w:val="baseline"/>
        <w:rPr>
          <w:rFonts w:eastAsiaTheme="majorEastAsia"/>
          <w:b/>
          <w:bCs/>
          <w:color w:val="000000" w:themeColor="text1"/>
          <w:sz w:val="28"/>
          <w:szCs w:val="28"/>
          <w:bdr w:val="none" w:sz="0" w:space="0" w:color="auto" w:frame="1"/>
          <w:lang w:bidi="en-US"/>
        </w:rPr>
      </w:pPr>
    </w:p>
    <w:p w:rsidR="00A60AC9" w:rsidRDefault="00A60AC9" w:rsidP="00A60AC9">
      <w:pPr>
        <w:pStyle w:val="af3"/>
        <w:spacing w:before="0" w:beforeAutospacing="0" w:after="0" w:afterAutospacing="0" w:line="338" w:lineRule="atLeast"/>
        <w:textAlignment w:val="baseline"/>
        <w:rPr>
          <w:rFonts w:eastAsiaTheme="majorEastAsia"/>
          <w:b/>
          <w:bCs/>
          <w:color w:val="000000" w:themeColor="text1"/>
          <w:sz w:val="28"/>
          <w:szCs w:val="28"/>
          <w:bdr w:val="none" w:sz="0" w:space="0" w:color="auto" w:frame="1"/>
          <w:lang w:bidi="en-US"/>
        </w:rPr>
      </w:pPr>
    </w:p>
    <w:p w:rsidR="00B933F1" w:rsidRPr="00D849EF" w:rsidRDefault="00B933F1" w:rsidP="00A60AC9">
      <w:pPr>
        <w:pStyle w:val="af3"/>
        <w:spacing w:before="0" w:beforeAutospacing="0" w:after="0" w:afterAutospacing="0" w:line="338" w:lineRule="atLeast"/>
        <w:textAlignment w:val="baseline"/>
        <w:rPr>
          <w:color w:val="000000" w:themeColor="text1"/>
          <w:sz w:val="28"/>
          <w:szCs w:val="28"/>
        </w:rPr>
      </w:pPr>
      <w:r w:rsidRPr="00D849EF">
        <w:rPr>
          <w:rStyle w:val="a7"/>
          <w:rFonts w:eastAsiaTheme="majorEastAsia"/>
          <w:color w:val="000000" w:themeColor="text1"/>
          <w:sz w:val="28"/>
          <w:szCs w:val="28"/>
          <w:bdr w:val="none" w:sz="0" w:space="0" w:color="auto" w:frame="1"/>
        </w:rPr>
        <w:t>Цели</w:t>
      </w:r>
      <w:r w:rsidRPr="00D849EF">
        <w:rPr>
          <w:color w:val="000000" w:themeColor="text1"/>
          <w:sz w:val="28"/>
          <w:szCs w:val="28"/>
        </w:rPr>
        <w:t>: расширение контакта между педагогами и родителями</w:t>
      </w:r>
      <w:r w:rsidR="00BA3FFB" w:rsidRPr="00D849EF">
        <w:rPr>
          <w:color w:val="000000" w:themeColor="text1"/>
          <w:sz w:val="28"/>
          <w:szCs w:val="28"/>
        </w:rPr>
        <w:t xml:space="preserve"> (законными представителями)</w:t>
      </w:r>
      <w:r w:rsidR="00A60AC9">
        <w:rPr>
          <w:color w:val="000000" w:themeColor="text1"/>
          <w:sz w:val="28"/>
          <w:szCs w:val="28"/>
        </w:rPr>
        <w:t xml:space="preserve"> воспитанников</w:t>
      </w:r>
      <w:r w:rsidRPr="00D849EF">
        <w:rPr>
          <w:color w:val="000000" w:themeColor="text1"/>
          <w:sz w:val="28"/>
          <w:szCs w:val="28"/>
        </w:rPr>
        <w:t>; моделирование перспектив взаимодействия на новый учебный год; повышение педагогической культуры родителей</w:t>
      </w:r>
      <w:r w:rsidR="00C22E05">
        <w:rPr>
          <w:color w:val="000000" w:themeColor="text1"/>
          <w:sz w:val="28"/>
          <w:szCs w:val="28"/>
        </w:rPr>
        <w:t xml:space="preserve"> </w:t>
      </w:r>
      <w:r w:rsidR="00A60AC9" w:rsidRPr="00D849EF">
        <w:rPr>
          <w:color w:val="000000" w:themeColor="text1"/>
          <w:sz w:val="28"/>
          <w:szCs w:val="28"/>
        </w:rPr>
        <w:t>(законными представителями)</w:t>
      </w:r>
      <w:r w:rsidR="00A60AC9">
        <w:rPr>
          <w:color w:val="000000" w:themeColor="text1"/>
          <w:sz w:val="28"/>
          <w:szCs w:val="28"/>
        </w:rPr>
        <w:t xml:space="preserve"> воспитанников</w:t>
      </w:r>
      <w:r w:rsidRPr="00D849EF">
        <w:rPr>
          <w:color w:val="000000" w:themeColor="text1"/>
          <w:sz w:val="28"/>
          <w:szCs w:val="28"/>
        </w:rPr>
        <w:t>.</w:t>
      </w:r>
    </w:p>
    <w:p w:rsidR="00B933F1" w:rsidRPr="00D849EF" w:rsidRDefault="00B933F1" w:rsidP="00A60AC9">
      <w:pPr>
        <w:pStyle w:val="af3"/>
        <w:spacing w:before="0" w:beforeAutospacing="0" w:after="0" w:afterAutospacing="0" w:line="338" w:lineRule="atLeast"/>
        <w:textAlignment w:val="baseline"/>
        <w:rPr>
          <w:color w:val="000000" w:themeColor="text1"/>
          <w:sz w:val="28"/>
          <w:szCs w:val="28"/>
        </w:rPr>
      </w:pPr>
      <w:r w:rsidRPr="00D849EF">
        <w:rPr>
          <w:rStyle w:val="a7"/>
          <w:rFonts w:eastAsiaTheme="majorEastAsia"/>
          <w:color w:val="000000" w:themeColor="text1"/>
          <w:sz w:val="28"/>
          <w:szCs w:val="28"/>
          <w:bdr w:val="none" w:sz="0" w:space="0" w:color="auto" w:frame="1"/>
        </w:rPr>
        <w:t>Задачи:</w:t>
      </w:r>
      <w:r w:rsidRPr="00D849EF">
        <w:rPr>
          <w:color w:val="000000" w:themeColor="text1"/>
          <w:sz w:val="28"/>
          <w:szCs w:val="28"/>
        </w:rPr>
        <w:t xml:space="preserve"> рассмотреть возрастные и индивидуальные особенности детей 6-7 лет; </w:t>
      </w:r>
    </w:p>
    <w:p w:rsidR="00B933F1" w:rsidRPr="00D849EF" w:rsidRDefault="00B933F1" w:rsidP="00A60AC9">
      <w:pPr>
        <w:spacing w:after="0" w:line="240" w:lineRule="auto"/>
        <w:rPr>
          <w:rStyle w:val="a7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r w:rsidRPr="00A60AC9">
        <w:rPr>
          <w:rStyle w:val="a7"/>
          <w:rFonts w:ascii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val="ru-RU"/>
        </w:rPr>
        <w:t xml:space="preserve">Форма проведения: </w:t>
      </w:r>
      <w:r w:rsidRPr="00A60AC9">
        <w:rPr>
          <w:rStyle w:val="a7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lang w:val="ru-RU"/>
        </w:rPr>
        <w:t>презентация</w:t>
      </w:r>
      <w:r w:rsidR="00D849EF" w:rsidRPr="00A60AC9">
        <w:rPr>
          <w:rStyle w:val="a7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lang w:val="ru-RU"/>
        </w:rPr>
        <w:t>.</w:t>
      </w:r>
    </w:p>
    <w:p w:rsidR="00D849EF" w:rsidRPr="00D849EF" w:rsidRDefault="00D849EF" w:rsidP="00E226A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434660" w:rsidRPr="00D849EF" w:rsidRDefault="00434660" w:rsidP="00E226A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b/>
          <w:sz w:val="28"/>
          <w:szCs w:val="28"/>
          <w:lang w:val="ru-RU"/>
        </w:rPr>
        <w:t>Возраст 6 - 7 лет</w:t>
      </w:r>
    </w:p>
    <w:p w:rsidR="00434660" w:rsidRPr="00D849EF" w:rsidRDefault="00434660" w:rsidP="00E226A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Старший дошкольный возраст — период познания мира человеческих отношений, творчества и подготовки к следующему, совершенно новому этапу в его жизни </w:t>
      </w:r>
      <w:r w:rsidR="00A60AC9">
        <w:rPr>
          <w:rFonts w:ascii="Times New Roman" w:hAnsi="Times New Roman" w:cs="Times New Roman"/>
          <w:sz w:val="28"/>
          <w:szCs w:val="28"/>
          <w:lang w:val="ru-RU"/>
        </w:rPr>
        <w:t xml:space="preserve">дошкольников </w:t>
      </w: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— обучению в школе. </w:t>
      </w:r>
    </w:p>
    <w:p w:rsidR="00BA3FFB" w:rsidRPr="00D849EF" w:rsidRDefault="00BA3FFB" w:rsidP="00E226A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FD5BE6" w:rsidRDefault="00C22E05" w:rsidP="00C22E05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                                    </w:t>
      </w:r>
      <w:r w:rsidR="00434660" w:rsidRPr="00D849EF">
        <w:rPr>
          <w:rFonts w:ascii="Times New Roman" w:hAnsi="Times New Roman" w:cs="Times New Roman"/>
          <w:b/>
          <w:bCs/>
          <w:sz w:val="28"/>
          <w:szCs w:val="28"/>
          <w:lang w:val="ru-RU"/>
        </w:rPr>
        <w:t>Игровая деятельность</w:t>
      </w:r>
    </w:p>
    <w:p w:rsidR="00FD5BE6" w:rsidRDefault="00434660" w:rsidP="00FD5BE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В сюжетно-ролевых играх дети </w:t>
      </w:r>
      <w:r w:rsidR="00CB56BA" w:rsidRPr="00D849EF">
        <w:rPr>
          <w:rFonts w:ascii="Times New Roman" w:hAnsi="Times New Roman" w:cs="Times New Roman"/>
          <w:sz w:val="28"/>
          <w:szCs w:val="28"/>
          <w:lang w:val="ru-RU"/>
        </w:rPr>
        <w:t>старшего дошкольного возраста</w:t>
      </w: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 начинают осваивать сложные взаимодействия людей. Отражающие характерные жизненные ситуации. Игровые действия становятся более сложными, обретают особый смысл, который не всегда открывается взрослому. Игровое пространство усложняется. </w:t>
      </w:r>
    </w:p>
    <w:p w:rsidR="00D3208C" w:rsidRPr="00D849EF" w:rsidRDefault="00434660" w:rsidP="00FD5BE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>При организации совместных игр дети используют договор, умеют учитывать интересы других, в некоторой степени сдерживать эмоциональные порывы.</w:t>
      </w:r>
      <w:r w:rsidR="00C22E0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849EF">
        <w:rPr>
          <w:rFonts w:ascii="Times New Roman" w:hAnsi="Times New Roman" w:cs="Times New Roman"/>
          <w:sz w:val="28"/>
          <w:szCs w:val="28"/>
          <w:lang w:val="ru-RU"/>
        </w:rPr>
        <w:t>Происходит постепенный переход от игры как ведущей деятельности к учению.</w:t>
      </w:r>
    </w:p>
    <w:p w:rsidR="00BA3FFB" w:rsidRPr="00D849EF" w:rsidRDefault="00BA3FFB" w:rsidP="00BA3FFB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</w:p>
    <w:p w:rsidR="00D3208C" w:rsidRPr="00D849EF" w:rsidRDefault="00C22E05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                                   </w:t>
      </w:r>
      <w:r w:rsidR="00434660" w:rsidRPr="00D849EF">
        <w:rPr>
          <w:rFonts w:ascii="Times New Roman" w:hAnsi="Times New Roman" w:cs="Times New Roman"/>
          <w:b/>
          <w:bCs/>
          <w:sz w:val="28"/>
          <w:szCs w:val="28"/>
          <w:lang w:val="ru-RU"/>
        </w:rPr>
        <w:t>Конструирование</w:t>
      </w:r>
    </w:p>
    <w:p w:rsidR="00D3208C" w:rsidRPr="00D849EF" w:rsidRDefault="00434660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Дети подготовительной к школе группы в значительной степени освоили конструирование из строительного материала. </w:t>
      </w:r>
    </w:p>
    <w:p w:rsidR="00D3208C" w:rsidRPr="00D849EF" w:rsidRDefault="00434660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В этом возрасте дети уже могут освоить сложные формы сложения из листа бумаги и придумывать собственные, но этому их нужно специально обучать. Данный вид деятельности не просто доступен детям — он важен для углубления их пространственных представлений. </w:t>
      </w:r>
    </w:p>
    <w:p w:rsidR="00D3208C" w:rsidRPr="00D849EF" w:rsidRDefault="00434660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Усложняется конструирование из природного материала. </w:t>
      </w:r>
    </w:p>
    <w:p w:rsidR="00BA3FFB" w:rsidRPr="00D849EF" w:rsidRDefault="00BA3FFB" w:rsidP="00BA3FFB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</w:p>
    <w:p w:rsidR="00C22E05" w:rsidRDefault="00C22E05" w:rsidP="00BA3FFB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D3208C" w:rsidRPr="00D849EF" w:rsidRDefault="00434660" w:rsidP="00BA3FFB">
      <w:pPr>
        <w:spacing w:after="0" w:line="240" w:lineRule="auto"/>
        <w:ind w:left="72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b/>
          <w:bCs/>
          <w:sz w:val="28"/>
          <w:szCs w:val="28"/>
          <w:lang w:val="ru-RU"/>
        </w:rPr>
        <w:t>Изобразительная деятельность</w:t>
      </w:r>
    </w:p>
    <w:p w:rsidR="00D3208C" w:rsidRPr="00D849EF" w:rsidRDefault="00434660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Образы из окружающей жизни и литературных произведений, передаваемые детьми в изобразительной деятельности, становятся </w:t>
      </w:r>
      <w:r w:rsidRPr="00D849EF">
        <w:rPr>
          <w:rFonts w:ascii="Times New Roman" w:hAnsi="Times New Roman" w:cs="Times New Roman"/>
          <w:sz w:val="28"/>
          <w:szCs w:val="28"/>
          <w:lang w:val="ru-RU"/>
        </w:rPr>
        <w:lastRenderedPageBreak/>
        <w:t>сложнее. Рисунки приобретают более детализированный характер, обогащается их цветовая гамма.</w:t>
      </w:r>
    </w:p>
    <w:p w:rsidR="00BA3FFB" w:rsidRPr="00D849EF" w:rsidRDefault="00573B69" w:rsidP="00C22E05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78208" behindDoc="1" locked="0" layoutInCell="1" allowOverlap="1">
            <wp:simplePos x="0" y="0"/>
            <wp:positionH relativeFrom="column">
              <wp:posOffset>-1177925</wp:posOffset>
            </wp:positionH>
            <wp:positionV relativeFrom="paragraph">
              <wp:posOffset>-859155</wp:posOffset>
            </wp:positionV>
            <wp:extent cx="7534275" cy="10678160"/>
            <wp:effectExtent l="19050" t="0" r="9525" b="0"/>
            <wp:wrapNone/>
            <wp:docPr id="17" name="Рисунок 10" descr="http://detskiy-sad.com/wp-content/uploads/2017/03/shablon-menu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detskiy-sad.com/wp-content/uploads/2017/03/shablon-menu-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678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4660" w:rsidRPr="00D849EF">
        <w:rPr>
          <w:rFonts w:ascii="Times New Roman" w:hAnsi="Times New Roman" w:cs="Times New Roman"/>
          <w:sz w:val="28"/>
          <w:szCs w:val="28"/>
          <w:lang w:val="ru-RU"/>
        </w:rPr>
        <w:t>Более явными становятся различия между рисунками мальчиков и девочек.</w:t>
      </w:r>
      <w:r w:rsidR="00C22E0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34660"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Мальчики охотно изображают технику, космос, военные действия и т.п. </w:t>
      </w:r>
    </w:p>
    <w:p w:rsidR="00C22E05" w:rsidRDefault="00C22E05" w:rsidP="00E226A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C22E05" w:rsidRDefault="00C22E05" w:rsidP="00E226A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A3FFB" w:rsidRPr="00D849EF" w:rsidRDefault="00434660" w:rsidP="00E226A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Девочки обычно рисуют женские образы: принцесс, балерин, моделей и т.д. </w:t>
      </w:r>
    </w:p>
    <w:p w:rsidR="00C57824" w:rsidRPr="00C22E05" w:rsidRDefault="00434660" w:rsidP="00C22E0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>Часто встречаются и бытовые сюжеты: мама и дочка, комната и т. д.</w:t>
      </w:r>
      <w:r w:rsidR="00C22E0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849EF">
        <w:rPr>
          <w:rFonts w:ascii="Times New Roman" w:hAnsi="Times New Roman" w:cs="Times New Roman"/>
          <w:sz w:val="28"/>
          <w:szCs w:val="28"/>
          <w:lang w:val="ru-RU"/>
        </w:rPr>
        <w:t>Изображение человека становится еще более детализированным и пропорциональным. Появляются пальцы на руках, глаза, рот, нос, брови, подбородок. Одежда может быть украшена различными деталями.</w:t>
      </w:r>
      <w:r w:rsidR="00C22E0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C57824" w:rsidRPr="00C22E0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Одной из важнейших особенностей данного возраста является проявление произвольности всех психических процессов.</w:t>
      </w:r>
      <w:r w:rsidR="00C57824" w:rsidRPr="00C22E05">
        <w:rPr>
          <w:rFonts w:ascii="Times New Roman" w:hAnsi="Times New Roman" w:cs="Times New Roman"/>
          <w:sz w:val="28"/>
          <w:szCs w:val="28"/>
          <w:lang w:val="ru-RU"/>
        </w:rPr>
        <w:t xml:space="preserve"> (Когда ребенок </w:t>
      </w:r>
      <w:r w:rsidR="00BA3FFB" w:rsidRPr="00C22E05">
        <w:rPr>
          <w:rFonts w:ascii="Times New Roman" w:hAnsi="Times New Roman" w:cs="Times New Roman"/>
          <w:sz w:val="28"/>
          <w:szCs w:val="28"/>
          <w:lang w:val="ru-RU"/>
        </w:rPr>
        <w:t xml:space="preserve">начинает </w:t>
      </w:r>
      <w:r w:rsidR="00BA3FFB" w:rsidRPr="00C22E05">
        <w:rPr>
          <w:rFonts w:ascii="Times New Roman" w:eastAsia="Calibri" w:hAnsi="Times New Roman" w:cs="Times New Roman"/>
          <w:sz w:val="28"/>
          <w:szCs w:val="28"/>
          <w:lang w:val="ru-RU"/>
        </w:rPr>
        <w:t>сознательно</w:t>
      </w:r>
      <w:r w:rsidR="00C57824" w:rsidRPr="00C22E05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направлять и удерживать на определенных предметах и объектах.</w:t>
      </w:r>
      <w:r w:rsidR="00C57824" w:rsidRPr="00C22E05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:rsidR="00C57824" w:rsidRPr="00D849EF" w:rsidRDefault="00C57824" w:rsidP="00C57824">
      <w:pPr>
        <w:pStyle w:val="aa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</w:pPr>
    </w:p>
    <w:p w:rsidR="00C57824" w:rsidRPr="00C22E05" w:rsidRDefault="00C22E05" w:rsidP="00C22E05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</w:pPr>
      <w:bookmarkStart w:id="1" w:name="Mental"/>
      <w:bookmarkEnd w:id="1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 xml:space="preserve">                                     </w:t>
      </w:r>
      <w:r w:rsidR="00C57824" w:rsidRPr="00C22E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Развитие психических процессов</w:t>
      </w:r>
    </w:p>
    <w:p w:rsidR="00C57824" w:rsidRPr="00D849EF" w:rsidRDefault="00C57824" w:rsidP="00C57824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</w:p>
    <w:p w:rsidR="00D3208C" w:rsidRPr="00D849EF" w:rsidRDefault="00434660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У детей продолжает развиваться </w:t>
      </w:r>
      <w:r w:rsidRPr="00C22E05">
        <w:rPr>
          <w:rFonts w:ascii="Times New Roman" w:hAnsi="Times New Roman" w:cs="Times New Roman"/>
          <w:b/>
          <w:bCs/>
          <w:sz w:val="28"/>
          <w:szCs w:val="28"/>
          <w:lang w:val="ru-RU"/>
        </w:rPr>
        <w:t>восприятие</w:t>
      </w:r>
      <w:r w:rsidRPr="00C22E05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 однако они не всегда могут одновременно учитывать несколько различных признаков.</w:t>
      </w:r>
      <w:r w:rsidR="00964536" w:rsidRPr="00D849EF">
        <w:rPr>
          <w:rStyle w:val="10"/>
          <w:rFonts w:ascii="Times New Roman" w:hAnsi="Times New Roman" w:cs="Times New Roman"/>
          <w:color w:val="000000"/>
          <w:lang w:val="ru-RU"/>
        </w:rPr>
        <w:t xml:space="preserve"> (</w:t>
      </w:r>
      <w:r w:rsidR="00964536" w:rsidRPr="00D849EF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="007526D6" w:rsidRPr="00D849EF">
        <w:rPr>
          <w:rFonts w:ascii="Times New Roman" w:hAnsi="Times New Roman" w:cs="Times New Roman"/>
          <w:color w:val="000000"/>
          <w:sz w:val="28"/>
          <w:szCs w:val="28"/>
          <w:lang w:val="ru-RU"/>
        </w:rPr>
        <w:t>В</w:t>
      </w:r>
      <w:r w:rsidR="00964536" w:rsidRPr="00D849EF">
        <w:rPr>
          <w:rFonts w:ascii="Times New Roman" w:hAnsi="Times New Roman" w:cs="Times New Roman"/>
          <w:color w:val="000000"/>
          <w:sz w:val="28"/>
          <w:szCs w:val="28"/>
          <w:lang w:val="ru-RU"/>
        </w:rPr>
        <w:t>еличина, форма предметов, положение в пространстве)</w:t>
      </w:r>
    </w:p>
    <w:p w:rsidR="00D3208C" w:rsidRPr="00D849EF" w:rsidRDefault="00434660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Продолжает развиваться </w:t>
      </w:r>
      <w:r w:rsidRPr="00C22E05">
        <w:rPr>
          <w:rFonts w:ascii="Times New Roman" w:hAnsi="Times New Roman" w:cs="Times New Roman"/>
          <w:b/>
          <w:bCs/>
          <w:sz w:val="28"/>
          <w:szCs w:val="28"/>
          <w:lang w:val="ru-RU"/>
        </w:rPr>
        <w:t>воображение</w:t>
      </w:r>
      <w:r w:rsidRPr="00C22E05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 однако часто приходится констатировать снижение развития воображения в этом возрасте в сравнении со старшей группой. Это можно объяснить различными влияниями, в том числе и средств массовой информации, приводящими к стереотипности детских образов. </w:t>
      </w:r>
    </w:p>
    <w:p w:rsidR="00D3208C" w:rsidRPr="00D849EF" w:rsidRDefault="00C22E05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                                            </w:t>
      </w:r>
      <w:r w:rsidR="00434660" w:rsidRPr="00D849EF">
        <w:rPr>
          <w:rFonts w:ascii="Times New Roman" w:hAnsi="Times New Roman" w:cs="Times New Roman"/>
          <w:b/>
          <w:bCs/>
          <w:sz w:val="28"/>
          <w:szCs w:val="28"/>
          <w:lang w:val="ru-RU"/>
        </w:rPr>
        <w:t>Мышление</w:t>
      </w:r>
      <w:r w:rsidR="00D849EF" w:rsidRPr="00D849EF">
        <w:rPr>
          <w:rFonts w:ascii="Times New Roman" w:hAnsi="Times New Roman" w:cs="Times New Roman"/>
          <w:b/>
          <w:bCs/>
          <w:sz w:val="28"/>
          <w:szCs w:val="28"/>
          <w:lang w:val="ru-RU"/>
        </w:rPr>
        <w:t>.</w:t>
      </w:r>
    </w:p>
    <w:p w:rsidR="00D3208C" w:rsidRPr="00D849EF" w:rsidRDefault="00434660" w:rsidP="00D849EF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>Мышление в этом возрасте характерно переходом от наглядно-действенного к наглядно-образному и в конце периода — к словесному мышлению.</w:t>
      </w:r>
      <w:r w:rsidR="0022653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849EF">
        <w:rPr>
          <w:rFonts w:ascii="Times New Roman" w:hAnsi="Times New Roman" w:cs="Times New Roman"/>
          <w:sz w:val="28"/>
          <w:szCs w:val="28"/>
          <w:lang w:val="ru-RU"/>
        </w:rPr>
        <w:t>В этом возрасте значительно возрастают концентрация, объем и устойчивость внимания, складываются элементы произвольности в управлении вниманием на основе развития речи, познавательных интересов.</w:t>
      </w:r>
    </w:p>
    <w:p w:rsidR="00C57824" w:rsidRPr="00D849EF" w:rsidRDefault="00434660" w:rsidP="00C57824">
      <w:pPr>
        <w:pStyle w:val="a9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В некоторых видах деятельности время произвольного сосредоточения достигает 30 минут. </w:t>
      </w:r>
      <w:r w:rsidR="00C57824" w:rsidRPr="00D849EF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Увеличивается устойчивость внимания — 20—25 минут, объем внимания составляет 7—8 предметов. Ребенок может видеть двойственные изображения. </w:t>
      </w:r>
    </w:p>
    <w:p w:rsidR="00D3208C" w:rsidRPr="00D849EF" w:rsidRDefault="00D3208C" w:rsidP="00BA3FFB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</w:p>
    <w:p w:rsidR="00434660" w:rsidRPr="00D849EF" w:rsidRDefault="00C22E05" w:rsidP="00E226A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                                                       </w:t>
      </w:r>
      <w:r w:rsidR="00434660" w:rsidRPr="00D849EF">
        <w:rPr>
          <w:rFonts w:ascii="Times New Roman" w:hAnsi="Times New Roman" w:cs="Times New Roman"/>
          <w:b/>
          <w:bCs/>
          <w:sz w:val="28"/>
          <w:szCs w:val="28"/>
          <w:lang w:val="ru-RU"/>
        </w:rPr>
        <w:t>Память</w:t>
      </w:r>
    </w:p>
    <w:p w:rsidR="00D3208C" w:rsidRPr="00D849EF" w:rsidRDefault="00434660" w:rsidP="00D849E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В 6-7 лет увеличивается объем памяти, что позволяет детям непроизвольно запоминать достаточно большой объем информации. </w:t>
      </w:r>
    </w:p>
    <w:p w:rsidR="002A51DF" w:rsidRPr="00D849EF" w:rsidRDefault="00434660" w:rsidP="00E226A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>Дети могут самостоятельно ставить перед собой задачу что-либо запомнить. Используя при этом простейший механический способ запоминания – повторение.</w:t>
      </w:r>
    </w:p>
    <w:p w:rsidR="00D3208C" w:rsidRPr="00D849EF" w:rsidRDefault="00434660" w:rsidP="00BA3FFB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>    </w:t>
      </w:r>
    </w:p>
    <w:p w:rsidR="00D3208C" w:rsidRPr="00D849EF" w:rsidRDefault="00573B69" w:rsidP="00BA3FFB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 w:bidi="ar-SA"/>
        </w:rPr>
        <w:lastRenderedPageBreak/>
        <w:drawing>
          <wp:anchor distT="0" distB="0" distL="114300" distR="114300" simplePos="0" relativeHeight="251680256" behindDoc="1" locked="0" layoutInCell="1" allowOverlap="1">
            <wp:simplePos x="0" y="0"/>
            <wp:positionH relativeFrom="column">
              <wp:posOffset>-1158875</wp:posOffset>
            </wp:positionH>
            <wp:positionV relativeFrom="paragraph">
              <wp:posOffset>-450215</wp:posOffset>
            </wp:positionV>
            <wp:extent cx="7534275" cy="10678160"/>
            <wp:effectExtent l="19050" t="0" r="9525" b="0"/>
            <wp:wrapNone/>
            <wp:docPr id="18" name="Рисунок 10" descr="http://detskiy-sad.com/wp-content/uploads/2017/03/shablon-menu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detskiy-sad.com/wp-content/uploads/2017/03/shablon-menu-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678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2E05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                                         </w:t>
      </w:r>
      <w:r w:rsidR="00434660" w:rsidRPr="00D849EF">
        <w:rPr>
          <w:rFonts w:ascii="Times New Roman" w:hAnsi="Times New Roman" w:cs="Times New Roman"/>
          <w:b/>
          <w:bCs/>
          <w:sz w:val="28"/>
          <w:szCs w:val="28"/>
          <w:lang w:val="ru-RU"/>
        </w:rPr>
        <w:t>Отношения со взрослыми</w:t>
      </w:r>
    </w:p>
    <w:p w:rsidR="00D3208C" w:rsidRPr="00D849EF" w:rsidRDefault="00434660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>Развитие произвольности и волевого начала проявляется в умении следовать инструкции взрослого, придерживаться игровых правил.</w:t>
      </w:r>
    </w:p>
    <w:p w:rsidR="00226536" w:rsidRDefault="00226536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</w:p>
    <w:p w:rsidR="00226536" w:rsidRDefault="00226536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</w:p>
    <w:p w:rsidR="00226536" w:rsidRDefault="00226536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</w:p>
    <w:p w:rsidR="00D3208C" w:rsidRPr="00D849EF" w:rsidRDefault="00434660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>Ребёнок стремиться качественно выполнить какое-либо задание, сравнить с образцом и переделать, если что-то не получилось.</w:t>
      </w:r>
      <w:r w:rsidR="0022653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849EF">
        <w:rPr>
          <w:rFonts w:ascii="Times New Roman" w:hAnsi="Times New Roman" w:cs="Times New Roman"/>
          <w:sz w:val="28"/>
          <w:szCs w:val="28"/>
          <w:lang w:val="ru-RU"/>
        </w:rPr>
        <w:t>В подготовительной к школе группе завершается дошкольный возраст.</w:t>
      </w:r>
    </w:p>
    <w:p w:rsidR="00D3208C" w:rsidRPr="00D849EF" w:rsidRDefault="00434660" w:rsidP="00BA3FFB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 xml:space="preserve"> Его основные достижения связаны с освоением мира вещей как предметов человеческой культуры; освоением форм позитивного общения с людьми; развитием половой идентификации, формированием позиции школьника. </w:t>
      </w:r>
    </w:p>
    <w:p w:rsidR="00D3208C" w:rsidRPr="00D849EF" w:rsidRDefault="00434660" w:rsidP="00BA3FFB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sz w:val="28"/>
          <w:szCs w:val="28"/>
          <w:lang w:val="ru-RU"/>
        </w:rPr>
        <w:t>  К концу дошкольного возраста ребенок обладает высоким уровнем познавательного и личностного развития, что позволяет ему в дальнейшем успешно учиться в школе. </w:t>
      </w:r>
    </w:p>
    <w:p w:rsidR="00D3208C" w:rsidRPr="00D849EF" w:rsidRDefault="00434660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bCs/>
          <w:sz w:val="28"/>
          <w:szCs w:val="28"/>
          <w:lang w:val="ru-RU"/>
        </w:rPr>
        <w:t>Ребенок может и делает не то, что ему хочется, а то, что нужно, что просит взрослый или определено правилами: воспринимает, запоминает, мыслит, оценивает свою деятельность;</w:t>
      </w:r>
    </w:p>
    <w:p w:rsidR="00D3208C" w:rsidRPr="00D849EF" w:rsidRDefault="00434660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bCs/>
          <w:sz w:val="28"/>
          <w:szCs w:val="28"/>
          <w:lang w:val="ru-RU"/>
        </w:rPr>
        <w:t>Возникает первая реальная картина мира, о которой у ребенка формируется собственное мнение;</w:t>
      </w:r>
    </w:p>
    <w:p w:rsidR="00D3208C" w:rsidRPr="00D849EF" w:rsidRDefault="00434660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bCs/>
          <w:sz w:val="28"/>
          <w:szCs w:val="28"/>
          <w:lang w:val="ru-RU"/>
        </w:rPr>
        <w:t>Ребенок начинает понимать свои чувства и переживания в полной мере и сообщает об этом взрослым;</w:t>
      </w:r>
    </w:p>
    <w:p w:rsidR="00D3208C" w:rsidRPr="00D849EF" w:rsidRDefault="00434660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bCs/>
          <w:sz w:val="28"/>
          <w:szCs w:val="28"/>
          <w:lang w:val="ru-RU"/>
        </w:rPr>
        <w:t>Детям очень важно как к ним относятся окружающие люди;</w:t>
      </w:r>
    </w:p>
    <w:p w:rsidR="00D3208C" w:rsidRPr="00D849EF" w:rsidRDefault="00434660" w:rsidP="00D849EF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D849EF">
        <w:rPr>
          <w:rFonts w:ascii="Times New Roman" w:hAnsi="Times New Roman" w:cs="Times New Roman"/>
          <w:bCs/>
          <w:sz w:val="28"/>
          <w:szCs w:val="28"/>
          <w:lang w:val="ru-RU"/>
        </w:rPr>
        <w:t>Происходит полное доверие взрослому, принятие его точки зрения. Отношение к взрослому как к единственному источнику достоверного знания</w:t>
      </w:r>
      <w:r w:rsidR="00E226A5" w:rsidRPr="00D849EF">
        <w:rPr>
          <w:rFonts w:ascii="Times New Roman" w:hAnsi="Times New Roman" w:cs="Times New Roman"/>
          <w:bCs/>
          <w:sz w:val="28"/>
          <w:szCs w:val="28"/>
          <w:lang w:val="ru-RU"/>
        </w:rPr>
        <w:t>.</w:t>
      </w:r>
    </w:p>
    <w:p w:rsidR="00E226A5" w:rsidRPr="00D849EF" w:rsidRDefault="00E226A5" w:rsidP="00E226A5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</w:p>
    <w:p w:rsidR="000B1DB1" w:rsidRPr="00D849EF" w:rsidRDefault="000B1DB1" w:rsidP="000B1DB1">
      <w:pPr>
        <w:pStyle w:val="af3"/>
        <w:spacing w:after="0" w:afterAutospacing="0"/>
        <w:rPr>
          <w:sz w:val="28"/>
          <w:szCs w:val="28"/>
        </w:rPr>
      </w:pPr>
    </w:p>
    <w:p w:rsidR="00434660" w:rsidRPr="00D849EF" w:rsidRDefault="00434660" w:rsidP="000B1DB1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</w:p>
    <w:sectPr w:rsidR="00434660" w:rsidRPr="00D849EF" w:rsidSect="00A60AC9">
      <w:pgSz w:w="11906" w:h="16838"/>
      <w:pgMar w:top="709" w:right="707" w:bottom="1134" w:left="1843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F4092"/>
    <w:multiLevelType w:val="multilevel"/>
    <w:tmpl w:val="C69601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0EE658D"/>
    <w:multiLevelType w:val="hybridMultilevel"/>
    <w:tmpl w:val="44606940"/>
    <w:lvl w:ilvl="0" w:tplc="43FA3F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556D9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74455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DB409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B49C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2D644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2CCF0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A84C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45C71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2081DD2"/>
    <w:multiLevelType w:val="multilevel"/>
    <w:tmpl w:val="6E5066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18672A5"/>
    <w:multiLevelType w:val="hybridMultilevel"/>
    <w:tmpl w:val="02280FB0"/>
    <w:lvl w:ilvl="0" w:tplc="1ABE5C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046F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ECF8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936C6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8467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ECA7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02C02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8908F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A8C4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2045BC9"/>
    <w:multiLevelType w:val="hybridMultilevel"/>
    <w:tmpl w:val="00D09FFA"/>
    <w:lvl w:ilvl="0" w:tplc="C71895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0C5C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01631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2E2A9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B81C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05644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B84E6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5061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2C90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60C7246"/>
    <w:multiLevelType w:val="hybridMultilevel"/>
    <w:tmpl w:val="8402C78C"/>
    <w:lvl w:ilvl="0" w:tplc="DEACE8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27E6F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DAC02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010D6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3A58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4F244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C9676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F64AD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B0E0F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7252E52"/>
    <w:multiLevelType w:val="hybridMultilevel"/>
    <w:tmpl w:val="82D0F076"/>
    <w:lvl w:ilvl="0" w:tplc="7AE2A8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86C6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AD8FE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42B5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7AE9D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16805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0F270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324F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A063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77F0C36"/>
    <w:multiLevelType w:val="hybridMultilevel"/>
    <w:tmpl w:val="3ADEE312"/>
    <w:lvl w:ilvl="0" w:tplc="D54A2F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BC19F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0263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562CE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ECFB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289E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C8C8D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00C95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4D688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D200D48"/>
    <w:multiLevelType w:val="hybridMultilevel"/>
    <w:tmpl w:val="566E1348"/>
    <w:lvl w:ilvl="0" w:tplc="17AEB6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E863E8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1729B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E7A5E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540F5C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85C2C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5C01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66818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8D4BE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F3600DB"/>
    <w:multiLevelType w:val="hybridMultilevel"/>
    <w:tmpl w:val="14AEBBCA"/>
    <w:lvl w:ilvl="0" w:tplc="6DE0B6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D869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F56BD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CE0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680A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4F661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E0034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42816E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6D027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21917DED"/>
    <w:multiLevelType w:val="hybridMultilevel"/>
    <w:tmpl w:val="9A4CD698"/>
    <w:lvl w:ilvl="0" w:tplc="4718D7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54EFB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C7879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7624F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2EA4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D3EF2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11A5F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E463B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42C85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2BF91CC7"/>
    <w:multiLevelType w:val="hybridMultilevel"/>
    <w:tmpl w:val="52B422BA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2E510773"/>
    <w:multiLevelType w:val="hybridMultilevel"/>
    <w:tmpl w:val="D95C1E94"/>
    <w:lvl w:ilvl="0" w:tplc="83EEDE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1FC1F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E686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626B2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AAA5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AC210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8EB5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0A8A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59C60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2FA515B9"/>
    <w:multiLevelType w:val="hybridMultilevel"/>
    <w:tmpl w:val="B6A43C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194B41"/>
    <w:multiLevelType w:val="hybridMultilevel"/>
    <w:tmpl w:val="934422AA"/>
    <w:lvl w:ilvl="0" w:tplc="451004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01460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63CC54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67633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B1631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400B7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2CCB9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CF2B7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85045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45D37F40"/>
    <w:multiLevelType w:val="hybridMultilevel"/>
    <w:tmpl w:val="3418FA3A"/>
    <w:lvl w:ilvl="0" w:tplc="200258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080D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862DB8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16219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86AF4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9FE67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C8C64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681E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4E45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517F4D1A"/>
    <w:multiLevelType w:val="hybridMultilevel"/>
    <w:tmpl w:val="53D6CFC0"/>
    <w:lvl w:ilvl="0" w:tplc="AB1E39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CACE8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2BEB98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AEC00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6DEF0A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762B3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F8CA6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2928C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6EABC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54516249"/>
    <w:multiLevelType w:val="hybridMultilevel"/>
    <w:tmpl w:val="C9B8497E"/>
    <w:lvl w:ilvl="0" w:tplc="EA289E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ACEBA6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8296A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E661C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DD80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5AE6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2FEBB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AA6A8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A03C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56803B95"/>
    <w:multiLevelType w:val="hybridMultilevel"/>
    <w:tmpl w:val="08E4665C"/>
    <w:lvl w:ilvl="0" w:tplc="32041D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3C50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C386A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DAC2A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596AC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3DC3F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8E608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6D836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06E3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5E8265D5"/>
    <w:multiLevelType w:val="hybridMultilevel"/>
    <w:tmpl w:val="D99CF7A2"/>
    <w:lvl w:ilvl="0" w:tplc="C53AD1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0708A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006C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AECA8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860C1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B2ED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B449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7A89A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096D1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5EF527BE"/>
    <w:multiLevelType w:val="hybridMultilevel"/>
    <w:tmpl w:val="CDBE7492"/>
    <w:lvl w:ilvl="0" w:tplc="710EC8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3D0546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F47E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0C2CF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97C2E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C3EC7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AECB5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A6E17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7639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5FF61A3F"/>
    <w:multiLevelType w:val="hybridMultilevel"/>
    <w:tmpl w:val="1C0C4816"/>
    <w:lvl w:ilvl="0" w:tplc="F7C604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DACAE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F8B4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1476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32A67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73A39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77067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1382B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A7C3D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69134667"/>
    <w:multiLevelType w:val="hybridMultilevel"/>
    <w:tmpl w:val="497229FC"/>
    <w:lvl w:ilvl="0" w:tplc="258EFB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9C8A2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4C026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B1A00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BAE5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90D7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B404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5987A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5839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6C63739C"/>
    <w:multiLevelType w:val="hybridMultilevel"/>
    <w:tmpl w:val="45A09938"/>
    <w:lvl w:ilvl="0" w:tplc="9872CF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84F9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FCC28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FDED3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6AC2B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BFE38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CDA2D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F6C7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71632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737231EB"/>
    <w:multiLevelType w:val="hybridMultilevel"/>
    <w:tmpl w:val="9CC6EA8E"/>
    <w:lvl w:ilvl="0" w:tplc="10A880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A434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1E37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E6F9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40ADB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79E91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3E88F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796DA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26C4E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739209F8"/>
    <w:multiLevelType w:val="hybridMultilevel"/>
    <w:tmpl w:val="52ECAC04"/>
    <w:lvl w:ilvl="0" w:tplc="9C1425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CAC4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59412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72F3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FA854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C3C69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1F29F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C1860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A20D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767C41B0"/>
    <w:multiLevelType w:val="hybridMultilevel"/>
    <w:tmpl w:val="716EFC10"/>
    <w:lvl w:ilvl="0" w:tplc="B5F892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6FE82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ABA56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D92C7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250A1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C0651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ED2DB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F9C8C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47609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7A345CC1"/>
    <w:multiLevelType w:val="hybridMultilevel"/>
    <w:tmpl w:val="2C867706"/>
    <w:lvl w:ilvl="0" w:tplc="A0E61F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A589F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B5CBF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558A1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6213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7209F5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A5655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33621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0CD5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3"/>
  </w:num>
  <w:num w:numId="2">
    <w:abstractNumId w:val="20"/>
  </w:num>
  <w:num w:numId="3">
    <w:abstractNumId w:val="19"/>
  </w:num>
  <w:num w:numId="4">
    <w:abstractNumId w:val="24"/>
  </w:num>
  <w:num w:numId="5">
    <w:abstractNumId w:val="4"/>
  </w:num>
  <w:num w:numId="6">
    <w:abstractNumId w:val="6"/>
  </w:num>
  <w:num w:numId="7">
    <w:abstractNumId w:val="15"/>
  </w:num>
  <w:num w:numId="8">
    <w:abstractNumId w:val="12"/>
  </w:num>
  <w:num w:numId="9">
    <w:abstractNumId w:val="25"/>
  </w:num>
  <w:num w:numId="10">
    <w:abstractNumId w:val="18"/>
  </w:num>
  <w:num w:numId="11">
    <w:abstractNumId w:val="9"/>
  </w:num>
  <w:num w:numId="12">
    <w:abstractNumId w:val="16"/>
  </w:num>
  <w:num w:numId="13">
    <w:abstractNumId w:val="21"/>
  </w:num>
  <w:num w:numId="14">
    <w:abstractNumId w:val="3"/>
  </w:num>
  <w:num w:numId="15">
    <w:abstractNumId w:val="8"/>
  </w:num>
  <w:num w:numId="16">
    <w:abstractNumId w:val="7"/>
  </w:num>
  <w:num w:numId="17">
    <w:abstractNumId w:val="26"/>
  </w:num>
  <w:num w:numId="18">
    <w:abstractNumId w:val="10"/>
  </w:num>
  <w:num w:numId="19">
    <w:abstractNumId w:val="22"/>
  </w:num>
  <w:num w:numId="20">
    <w:abstractNumId w:val="1"/>
  </w:num>
  <w:num w:numId="21">
    <w:abstractNumId w:val="27"/>
  </w:num>
  <w:num w:numId="22">
    <w:abstractNumId w:val="17"/>
  </w:num>
  <w:num w:numId="23">
    <w:abstractNumId w:val="14"/>
  </w:num>
  <w:num w:numId="24">
    <w:abstractNumId w:val="11"/>
  </w:num>
  <w:num w:numId="25">
    <w:abstractNumId w:val="0"/>
  </w:num>
  <w:num w:numId="26">
    <w:abstractNumId w:val="2"/>
  </w:num>
  <w:num w:numId="27">
    <w:abstractNumId w:val="5"/>
  </w:num>
  <w:num w:numId="2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34660"/>
    <w:rsid w:val="000410A9"/>
    <w:rsid w:val="000B1DB1"/>
    <w:rsid w:val="000B36A5"/>
    <w:rsid w:val="00144766"/>
    <w:rsid w:val="00161494"/>
    <w:rsid w:val="00211A0F"/>
    <w:rsid w:val="00226536"/>
    <w:rsid w:val="002445EC"/>
    <w:rsid w:val="002A51DF"/>
    <w:rsid w:val="0032086D"/>
    <w:rsid w:val="003568BD"/>
    <w:rsid w:val="00380D44"/>
    <w:rsid w:val="0039619D"/>
    <w:rsid w:val="00434660"/>
    <w:rsid w:val="004409E9"/>
    <w:rsid w:val="00470D07"/>
    <w:rsid w:val="004C471B"/>
    <w:rsid w:val="004E707F"/>
    <w:rsid w:val="005665C0"/>
    <w:rsid w:val="00573B69"/>
    <w:rsid w:val="005C0A02"/>
    <w:rsid w:val="006468B3"/>
    <w:rsid w:val="006950DA"/>
    <w:rsid w:val="007526D6"/>
    <w:rsid w:val="00762115"/>
    <w:rsid w:val="00823EE9"/>
    <w:rsid w:val="00947540"/>
    <w:rsid w:val="00964536"/>
    <w:rsid w:val="009B3A75"/>
    <w:rsid w:val="00A21ED5"/>
    <w:rsid w:val="00A60AC9"/>
    <w:rsid w:val="00AC7367"/>
    <w:rsid w:val="00B03513"/>
    <w:rsid w:val="00B14233"/>
    <w:rsid w:val="00B933F1"/>
    <w:rsid w:val="00BA3FFB"/>
    <w:rsid w:val="00C22E05"/>
    <w:rsid w:val="00C50728"/>
    <w:rsid w:val="00C57824"/>
    <w:rsid w:val="00CB4968"/>
    <w:rsid w:val="00CB56BA"/>
    <w:rsid w:val="00CC3271"/>
    <w:rsid w:val="00CE21E0"/>
    <w:rsid w:val="00D3208C"/>
    <w:rsid w:val="00D849EF"/>
    <w:rsid w:val="00E226A5"/>
    <w:rsid w:val="00EA08D3"/>
    <w:rsid w:val="00EA176D"/>
    <w:rsid w:val="00EC2DDE"/>
    <w:rsid w:val="00FA71D5"/>
    <w:rsid w:val="00FD5BE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68AF9B"/>
  <w15:docId w15:val="{1FF3A61B-C641-4C91-8E32-E329C084C0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568BD"/>
  </w:style>
  <w:style w:type="paragraph" w:styleId="1">
    <w:name w:val="heading 1"/>
    <w:basedOn w:val="a"/>
    <w:next w:val="a"/>
    <w:link w:val="10"/>
    <w:uiPriority w:val="9"/>
    <w:qFormat/>
    <w:rsid w:val="003568BD"/>
    <w:pPr>
      <w:spacing w:before="480" w:after="0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568BD"/>
    <w:pPr>
      <w:spacing w:before="200" w:after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568BD"/>
    <w:pPr>
      <w:spacing w:before="200" w:after="0" w:line="271" w:lineRule="auto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568BD"/>
    <w:p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568BD"/>
    <w:pPr>
      <w:spacing w:before="200" w:after="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568BD"/>
    <w:pPr>
      <w:spacing w:after="0"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568BD"/>
    <w:pPr>
      <w:spacing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568BD"/>
    <w:pPr>
      <w:spacing w:after="0"/>
      <w:outlineLvl w:val="7"/>
    </w:pPr>
    <w:rPr>
      <w:rFonts w:asciiTheme="majorHAnsi" w:eastAsiaTheme="majorEastAsia" w:hAnsiTheme="majorHAnsi" w:cstheme="majorBidi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568BD"/>
    <w:pPr>
      <w:spacing w:after="0"/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568BD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568BD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3568BD"/>
    <w:rPr>
      <w:rFonts w:asciiTheme="majorHAnsi" w:eastAsiaTheme="majorEastAsia" w:hAnsiTheme="majorHAnsi" w:cstheme="majorBidi"/>
      <w:b/>
      <w:bCs/>
    </w:rPr>
  </w:style>
  <w:style w:type="character" w:customStyle="1" w:styleId="40">
    <w:name w:val="Заголовок 4 Знак"/>
    <w:basedOn w:val="a0"/>
    <w:link w:val="4"/>
    <w:uiPriority w:val="9"/>
    <w:semiHidden/>
    <w:rsid w:val="003568BD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50">
    <w:name w:val="Заголовок 5 Знак"/>
    <w:basedOn w:val="a0"/>
    <w:link w:val="5"/>
    <w:uiPriority w:val="9"/>
    <w:semiHidden/>
    <w:rsid w:val="003568BD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60">
    <w:name w:val="Заголовок 6 Знак"/>
    <w:basedOn w:val="a0"/>
    <w:link w:val="6"/>
    <w:uiPriority w:val="9"/>
    <w:semiHidden/>
    <w:rsid w:val="003568BD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70">
    <w:name w:val="Заголовок 7 Знак"/>
    <w:basedOn w:val="a0"/>
    <w:link w:val="7"/>
    <w:uiPriority w:val="9"/>
    <w:semiHidden/>
    <w:rsid w:val="003568BD"/>
    <w:rPr>
      <w:rFonts w:asciiTheme="majorHAnsi" w:eastAsiaTheme="majorEastAsia" w:hAnsiTheme="majorHAnsi" w:cstheme="majorBidi"/>
      <w:i/>
      <w:iCs/>
    </w:rPr>
  </w:style>
  <w:style w:type="character" w:customStyle="1" w:styleId="80">
    <w:name w:val="Заголовок 8 Знак"/>
    <w:basedOn w:val="a0"/>
    <w:link w:val="8"/>
    <w:uiPriority w:val="9"/>
    <w:semiHidden/>
    <w:rsid w:val="003568BD"/>
    <w:rPr>
      <w:rFonts w:asciiTheme="majorHAnsi" w:eastAsiaTheme="majorEastAsia" w:hAnsiTheme="majorHAnsi" w:cstheme="majorBidi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3568BD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a3">
    <w:name w:val="Title"/>
    <w:basedOn w:val="a"/>
    <w:next w:val="a"/>
    <w:link w:val="a4"/>
    <w:uiPriority w:val="10"/>
    <w:qFormat/>
    <w:rsid w:val="003568BD"/>
    <w:pPr>
      <w:pBdr>
        <w:bottom w:val="single" w:sz="4" w:space="1" w:color="auto"/>
      </w:pBdr>
      <w:spacing w:line="240" w:lineRule="auto"/>
      <w:contextualSpacing/>
    </w:pPr>
    <w:rPr>
      <w:rFonts w:asciiTheme="majorHAnsi" w:eastAsiaTheme="majorEastAsia" w:hAnsiTheme="majorHAnsi" w:cstheme="majorBidi"/>
      <w:spacing w:val="5"/>
      <w:sz w:val="52"/>
      <w:szCs w:val="52"/>
    </w:rPr>
  </w:style>
  <w:style w:type="character" w:customStyle="1" w:styleId="a4">
    <w:name w:val="Заголовок Знак"/>
    <w:basedOn w:val="a0"/>
    <w:link w:val="a3"/>
    <w:uiPriority w:val="10"/>
    <w:rsid w:val="003568BD"/>
    <w:rPr>
      <w:rFonts w:asciiTheme="majorHAnsi" w:eastAsiaTheme="majorEastAsia" w:hAnsiTheme="majorHAnsi" w:cstheme="majorBidi"/>
      <w:spacing w:val="5"/>
      <w:sz w:val="52"/>
      <w:szCs w:val="52"/>
    </w:rPr>
  </w:style>
  <w:style w:type="paragraph" w:styleId="a5">
    <w:name w:val="Subtitle"/>
    <w:basedOn w:val="a"/>
    <w:next w:val="a"/>
    <w:link w:val="a6"/>
    <w:uiPriority w:val="11"/>
    <w:qFormat/>
    <w:rsid w:val="003568BD"/>
    <w:pPr>
      <w:spacing w:after="600"/>
    </w:pPr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3568BD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styleId="a7">
    <w:name w:val="Strong"/>
    <w:uiPriority w:val="22"/>
    <w:qFormat/>
    <w:rsid w:val="003568BD"/>
    <w:rPr>
      <w:b/>
      <w:bCs/>
    </w:rPr>
  </w:style>
  <w:style w:type="character" w:styleId="a8">
    <w:name w:val="Emphasis"/>
    <w:uiPriority w:val="20"/>
    <w:qFormat/>
    <w:rsid w:val="003568BD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a9">
    <w:name w:val="No Spacing"/>
    <w:basedOn w:val="a"/>
    <w:uiPriority w:val="1"/>
    <w:qFormat/>
    <w:rsid w:val="003568BD"/>
    <w:pPr>
      <w:spacing w:after="0" w:line="240" w:lineRule="auto"/>
    </w:pPr>
  </w:style>
  <w:style w:type="paragraph" w:styleId="aa">
    <w:name w:val="List Paragraph"/>
    <w:basedOn w:val="a"/>
    <w:uiPriority w:val="34"/>
    <w:qFormat/>
    <w:rsid w:val="003568BD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3568BD"/>
    <w:pPr>
      <w:spacing w:before="200" w:after="0"/>
      <w:ind w:left="360" w:right="360"/>
    </w:pPr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3568BD"/>
    <w:rPr>
      <w:i/>
      <w:iCs/>
    </w:rPr>
  </w:style>
  <w:style w:type="paragraph" w:styleId="ab">
    <w:name w:val="Intense Quote"/>
    <w:basedOn w:val="a"/>
    <w:next w:val="a"/>
    <w:link w:val="ac"/>
    <w:uiPriority w:val="30"/>
    <w:qFormat/>
    <w:rsid w:val="003568BD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ac">
    <w:name w:val="Выделенная цитата Знак"/>
    <w:basedOn w:val="a0"/>
    <w:link w:val="ab"/>
    <w:uiPriority w:val="30"/>
    <w:rsid w:val="003568BD"/>
    <w:rPr>
      <w:b/>
      <w:bCs/>
      <w:i/>
      <w:iCs/>
    </w:rPr>
  </w:style>
  <w:style w:type="character" w:styleId="ad">
    <w:name w:val="Subtle Emphasis"/>
    <w:uiPriority w:val="19"/>
    <w:qFormat/>
    <w:rsid w:val="003568BD"/>
    <w:rPr>
      <w:i/>
      <w:iCs/>
    </w:rPr>
  </w:style>
  <w:style w:type="character" w:styleId="ae">
    <w:name w:val="Intense Emphasis"/>
    <w:uiPriority w:val="21"/>
    <w:qFormat/>
    <w:rsid w:val="003568BD"/>
    <w:rPr>
      <w:b/>
      <w:bCs/>
    </w:rPr>
  </w:style>
  <w:style w:type="character" w:styleId="af">
    <w:name w:val="Subtle Reference"/>
    <w:uiPriority w:val="31"/>
    <w:qFormat/>
    <w:rsid w:val="003568BD"/>
    <w:rPr>
      <w:smallCaps/>
    </w:rPr>
  </w:style>
  <w:style w:type="character" w:styleId="af0">
    <w:name w:val="Intense Reference"/>
    <w:uiPriority w:val="32"/>
    <w:qFormat/>
    <w:rsid w:val="003568BD"/>
    <w:rPr>
      <w:smallCaps/>
      <w:spacing w:val="5"/>
      <w:u w:val="single"/>
    </w:rPr>
  </w:style>
  <w:style w:type="character" w:styleId="af1">
    <w:name w:val="Book Title"/>
    <w:uiPriority w:val="33"/>
    <w:qFormat/>
    <w:rsid w:val="003568BD"/>
    <w:rPr>
      <w:i/>
      <w:i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3568BD"/>
    <w:pPr>
      <w:outlineLvl w:val="9"/>
    </w:pPr>
  </w:style>
  <w:style w:type="paragraph" w:styleId="af3">
    <w:name w:val="Normal (Web)"/>
    <w:basedOn w:val="a"/>
    <w:uiPriority w:val="99"/>
    <w:unhideWhenUsed/>
    <w:rsid w:val="003961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character" w:customStyle="1" w:styleId="apple-converted-space">
    <w:name w:val="apple-converted-space"/>
    <w:basedOn w:val="a0"/>
    <w:rsid w:val="00964536"/>
  </w:style>
  <w:style w:type="paragraph" w:styleId="af4">
    <w:name w:val="Balloon Text"/>
    <w:basedOn w:val="a"/>
    <w:link w:val="af5"/>
    <w:uiPriority w:val="99"/>
    <w:semiHidden/>
    <w:unhideWhenUsed/>
    <w:rsid w:val="00C507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5072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39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835737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6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8534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1471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1942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0592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7918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034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7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7281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210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1977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0528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3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7199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3528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1972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570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3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02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33047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1538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12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1814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9712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709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9217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63253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2535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22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3762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81106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62460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8488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34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6119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17157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3579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040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86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028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503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0548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54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19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1727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36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4053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794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8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7931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047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833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27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7103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25482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249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6453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2429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0282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1424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17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9184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8512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980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8601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50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1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749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230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2777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491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777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75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56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5996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97495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96286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87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2443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9374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769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21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613892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31097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7929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06750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72217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2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2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7692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9345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0728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97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6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98BF19-EF93-42F8-A4A7-0D0ABFFE73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4</Pages>
  <Words>834</Words>
  <Characters>4755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Сергей Лысяков</cp:lastModifiedBy>
  <cp:revision>31</cp:revision>
  <dcterms:created xsi:type="dcterms:W3CDTF">2015-09-12T14:02:00Z</dcterms:created>
  <dcterms:modified xsi:type="dcterms:W3CDTF">2022-10-09T16:41:00Z</dcterms:modified>
</cp:coreProperties>
</file>